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87" w:rsidRDefault="00D72A80">
      <w:r>
        <w:rPr>
          <w:rFonts w:hint="eastAsia"/>
        </w:rPr>
        <w:t>Supplementary material</w:t>
      </w:r>
    </w:p>
    <w:p w:rsidR="00D72A80" w:rsidRDefault="00D72A80">
      <w:pPr>
        <w:rPr>
          <w:rFonts w:hint="eastAsia"/>
        </w:rPr>
      </w:pPr>
    </w:p>
    <w:p w:rsidR="00C91256" w:rsidRPr="002C2EEA" w:rsidRDefault="00C91256" w:rsidP="00C91256">
      <w:pPr>
        <w:adjustRightInd w:val="0"/>
        <w:snapToGrid w:val="0"/>
        <w:spacing w:line="360" w:lineRule="auto"/>
        <w:rPr>
          <w:rFonts w:cs="Times New Roman"/>
          <w:sz w:val="24"/>
        </w:rPr>
      </w:pPr>
      <w:r w:rsidRPr="002C2EEA">
        <w:rPr>
          <w:rFonts w:cs="Times New Roman"/>
          <w:b/>
          <w:sz w:val="24"/>
        </w:rPr>
        <w:t xml:space="preserve">Table 2 </w:t>
      </w:r>
      <w:r w:rsidRPr="002C2EEA">
        <w:rPr>
          <w:rFonts w:cs="Times New Roman"/>
          <w:sz w:val="24"/>
        </w:rPr>
        <w:t>Selected bond lengths/Å and angles/° for the compound</w:t>
      </w:r>
      <w:r w:rsidRPr="002C2EEA">
        <w:rPr>
          <w:rFonts w:cs="Times New Roman" w:hint="eastAsia"/>
          <w:sz w:val="24"/>
        </w:rPr>
        <w:t>s</w:t>
      </w:r>
    </w:p>
    <w:tbl>
      <w:tblPr>
        <w:tblW w:w="6832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08"/>
        <w:gridCol w:w="1708"/>
        <w:gridCol w:w="1708"/>
        <w:gridCol w:w="1708"/>
      </w:tblGrid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HL</w:t>
            </w:r>
            <w:r w:rsidRPr="002C2EEA">
              <w:rPr>
                <w:rFonts w:cs="Times New Roman" w:hint="eastAsia"/>
                <w:sz w:val="24"/>
                <w:vertAlign w:val="superscript"/>
              </w:rPr>
              <w:t>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C</w:t>
            </w:r>
            <w:r w:rsidRPr="002C2EEA">
              <w:rPr>
                <w:rFonts w:cs="Times New Roman" w:hint="eastAsia"/>
                <w:sz w:val="24"/>
              </w:rPr>
              <w:t>6</w:t>
            </w:r>
            <w:r w:rsidRPr="002C2EEA">
              <w:rPr>
                <w:rFonts w:cs="Times New Roman"/>
                <w:sz w:val="24"/>
              </w:rPr>
              <w:t>-N</w:t>
            </w:r>
            <w:r w:rsidRPr="002C2EEA">
              <w:rPr>
                <w:rFonts w:cs="Times New Roman" w:hint="eastAsia"/>
                <w:sz w:val="24"/>
              </w:rPr>
              <w:t>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1.272(3)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N2-N3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1.375(2)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</w:t>
            </w:r>
            <w:r w:rsidRPr="002C2EEA">
              <w:rPr>
                <w:rFonts w:cs="Times New Roman" w:hint="eastAsia"/>
                <w:sz w:val="24"/>
              </w:rPr>
              <w:t>3</w:t>
            </w:r>
            <w:r w:rsidRPr="002C2EEA">
              <w:rPr>
                <w:rFonts w:cs="Times New Roman"/>
                <w:sz w:val="24"/>
              </w:rPr>
              <w:t>-</w:t>
            </w:r>
            <w:r w:rsidRPr="002C2EEA">
              <w:rPr>
                <w:rFonts w:cs="Times New Roman" w:hint="eastAsia"/>
                <w:sz w:val="24"/>
              </w:rPr>
              <w:t>C7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1.356(3)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C7-O1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1.229(3)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C20-N5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1.273(3)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N5-N6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1.369(2)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N6-C21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1.360(3)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C21-O3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1.229(2)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C6-N2-N3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116.4(2)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N2-N3-C7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118.6(2)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C20-N5-N6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116.9(2)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N5-N6-C21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118.1(2)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b/>
                <w:sz w:val="24"/>
              </w:rPr>
              <w:t>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Cu1-N1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2.007(3)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Cu1-N2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1.928(3)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Cu1-O1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1.965(3)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Cu1-O2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2.284(4)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Cu1-N</w:t>
            </w:r>
            <w:r w:rsidRPr="002C2EEA">
              <w:rPr>
                <w:rFonts w:cs="Times New Roman" w:hint="eastAsia"/>
                <w:sz w:val="24"/>
              </w:rPr>
              <w:t>4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1.927(4)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C6-N2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1.280(4)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N2-N3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1.375(4)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N3-C7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1.333(4)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C7-O1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1.277(5)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N4-Cu1-N2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159.33(18)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N4-Cu1-O1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99.50(14)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N2-Cu1-O1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79.18(12)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N4-Cu1-N1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97.74(15)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N2-Cu1-N1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80.75(12)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O1-Cu1-N1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159.48(13)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N4-Cu1-O2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111.53(19)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N2-Cu1-O2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89.14(13)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O1-Cu1-O2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90.15(14)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N1-Cu1-O2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93.81(15)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C6-N2-N3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124.4(3)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N2-N3-C7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107.2(3)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 w:hint="eastAsia"/>
                <w:b/>
                <w:sz w:val="24"/>
              </w:rPr>
              <w:t>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Zn1-N1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2.1462(16)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Zn1-N2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2.1149(16)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Zn1-Cl1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2.2233(6)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Zn1-Cl2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2.2348(6)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Zn1-O1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2.2979(14)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N2-Zn1-N1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74.91(6)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N2-Zn1-Cl1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115.82(5)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N1-Zn1-Cl1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101.84(5)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N2-Zn1-Cl2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124.21(5)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N1-Zn1-Cl2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103.10(5)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Cl1-Zn1-Cl2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118.93(3)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N2-Zn1-O1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70.54(5)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N1-Zn1-O1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145.28(6)</w:t>
            </w:r>
          </w:p>
        </w:tc>
      </w:tr>
      <w:tr w:rsidR="00C91256" w:rsidRPr="002C2EEA" w:rsidTr="007B4170"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Cl1-Zn1-O1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96.04(5)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Cl2-Zn1-O1</w:t>
            </w:r>
          </w:p>
        </w:tc>
        <w:tc>
          <w:tcPr>
            <w:tcW w:w="1708" w:type="dxa"/>
          </w:tcPr>
          <w:p w:rsidR="00C91256" w:rsidRPr="002C2EEA" w:rsidRDefault="00C91256" w:rsidP="007B4170">
            <w:pPr>
              <w:adjustRightInd w:val="0"/>
              <w:snapToGrid w:val="0"/>
              <w:spacing w:line="360" w:lineRule="auto"/>
              <w:ind w:right="301"/>
              <w:rPr>
                <w:rFonts w:cs="Times New Roman" w:hint="eastAsia"/>
                <w:sz w:val="24"/>
              </w:rPr>
            </w:pPr>
            <w:r w:rsidRPr="002C2EEA">
              <w:rPr>
                <w:rFonts w:cs="Times New Roman"/>
                <w:sz w:val="24"/>
              </w:rPr>
              <w:t>93.65(4)</w:t>
            </w:r>
          </w:p>
        </w:tc>
      </w:tr>
    </w:tbl>
    <w:p w:rsidR="00C91256" w:rsidRPr="002C2EEA" w:rsidRDefault="00C91256" w:rsidP="00C91256">
      <w:pPr>
        <w:adjustRightInd w:val="0"/>
        <w:snapToGrid w:val="0"/>
        <w:spacing w:line="360" w:lineRule="auto"/>
        <w:rPr>
          <w:rFonts w:cs="Times New Roman"/>
          <w:sz w:val="24"/>
        </w:rPr>
      </w:pPr>
    </w:p>
    <w:p w:rsidR="00342FB3" w:rsidRPr="002C2EEA" w:rsidRDefault="00342FB3" w:rsidP="00342FB3">
      <w:pPr>
        <w:adjustRightInd w:val="0"/>
        <w:snapToGrid w:val="0"/>
        <w:spacing w:line="360" w:lineRule="auto"/>
        <w:rPr>
          <w:rFonts w:cs="Times New Roman"/>
          <w:sz w:val="24"/>
        </w:rPr>
      </w:pPr>
      <w:r w:rsidRPr="002C2EEA">
        <w:rPr>
          <w:rFonts w:cs="Times New Roman"/>
          <w:b/>
          <w:sz w:val="24"/>
        </w:rPr>
        <w:t xml:space="preserve">Table 3 </w:t>
      </w:r>
      <w:r w:rsidRPr="002C2EEA">
        <w:rPr>
          <w:rFonts w:cs="Times New Roman"/>
          <w:sz w:val="24"/>
        </w:rPr>
        <w:t>Hydrogen bond distances (Å) and bond angles (°) for the compounds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1758"/>
        <w:gridCol w:w="1619"/>
        <w:gridCol w:w="1620"/>
        <w:gridCol w:w="1622"/>
        <w:gridCol w:w="1903"/>
      </w:tblGrid>
      <w:tr w:rsidR="00342FB3" w:rsidRPr="002C2EEA" w:rsidTr="007B4170">
        <w:tc>
          <w:tcPr>
            <w:tcW w:w="1758" w:type="dxa"/>
            <w:tcBorders>
              <w:bottom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i/>
                <w:sz w:val="24"/>
              </w:rPr>
              <w:t>D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/>
                <w:i/>
                <w:sz w:val="24"/>
              </w:rPr>
              <w:t>A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i/>
                <w:sz w:val="24"/>
              </w:rPr>
              <w:t>d</w:t>
            </w:r>
            <w:r w:rsidRPr="002C2EEA">
              <w:rPr>
                <w:rFonts w:cs="Times New Roman"/>
                <w:sz w:val="24"/>
              </w:rPr>
              <w:t>(</w:t>
            </w:r>
            <w:r w:rsidRPr="002C2EEA">
              <w:rPr>
                <w:rFonts w:cs="Times New Roman"/>
                <w:i/>
                <w:sz w:val="24"/>
              </w:rPr>
              <w:t>D</w:t>
            </w:r>
            <w:r w:rsidRPr="002C2EEA">
              <w:rPr>
                <w:rFonts w:cs="Times New Roman"/>
                <w:sz w:val="24"/>
              </w:rPr>
              <w:t>–H)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i/>
                <w:sz w:val="24"/>
              </w:rPr>
              <w:t>d</w:t>
            </w:r>
            <w:r w:rsidRPr="002C2EEA">
              <w:rPr>
                <w:rFonts w:cs="Times New Roman"/>
                <w:sz w:val="24"/>
              </w:rPr>
              <w:t>(H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/>
                <w:i/>
                <w:sz w:val="24"/>
              </w:rPr>
              <w:t>A</w:t>
            </w:r>
            <w:r w:rsidRPr="002C2EEA">
              <w:rPr>
                <w:rFonts w:cs="Times New Roman"/>
                <w:sz w:val="24"/>
              </w:rPr>
              <w:t>)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i/>
                <w:sz w:val="24"/>
              </w:rPr>
              <w:t>d</w:t>
            </w:r>
            <w:r w:rsidRPr="002C2EEA">
              <w:rPr>
                <w:rFonts w:cs="Times New Roman"/>
                <w:sz w:val="24"/>
              </w:rPr>
              <w:t>(</w:t>
            </w:r>
            <w:r w:rsidRPr="002C2EEA">
              <w:rPr>
                <w:rFonts w:cs="Times New Roman"/>
                <w:i/>
                <w:sz w:val="24"/>
              </w:rPr>
              <w:t>D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/>
                <w:i/>
                <w:sz w:val="24"/>
              </w:rPr>
              <w:t>A</w:t>
            </w:r>
            <w:r w:rsidRPr="002C2EEA">
              <w:rPr>
                <w:rFonts w:cs="Times New Roman"/>
                <w:sz w:val="24"/>
              </w:rPr>
              <w:t>)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Angle (</w:t>
            </w:r>
            <w:r w:rsidRPr="002C2EEA">
              <w:rPr>
                <w:rFonts w:cs="Times New Roman"/>
                <w:i/>
                <w:sz w:val="24"/>
              </w:rPr>
              <w:t>D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/>
                <w:i/>
                <w:sz w:val="24"/>
              </w:rPr>
              <w:t>A</w:t>
            </w:r>
            <w:r w:rsidRPr="002C2EEA">
              <w:rPr>
                <w:rFonts w:cs="Times New Roman"/>
                <w:sz w:val="24"/>
              </w:rPr>
              <w:t>)</w:t>
            </w:r>
          </w:p>
        </w:tc>
      </w:tr>
      <w:tr w:rsidR="00342FB3" w:rsidRPr="002C2EEA" w:rsidTr="007B4170">
        <w:tc>
          <w:tcPr>
            <w:tcW w:w="1758" w:type="dxa"/>
            <w:tcBorders>
              <w:top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lastRenderedPageBreak/>
              <w:t>HL</w:t>
            </w:r>
            <w:r w:rsidRPr="002C2EEA">
              <w:rPr>
                <w:rFonts w:cs="Times New Roman" w:hint="eastAsia"/>
                <w:sz w:val="24"/>
                <w:vertAlign w:val="superscript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O5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cs="Times New Roman" w:hint="eastAsia"/>
                <w:sz w:val="24"/>
              </w:rPr>
              <w:t>5B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 w:hint="eastAsia"/>
                <w:sz w:val="24"/>
              </w:rPr>
              <w:t>N1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0.85(1)</w:t>
            </w: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2.18(2)</w:t>
            </w: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2.982(3)</w:t>
            </w: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157(2)</w:t>
            </w: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O</w:t>
            </w:r>
            <w:r w:rsidRPr="002C2EEA">
              <w:rPr>
                <w:rFonts w:cs="Times New Roman" w:hint="eastAsia"/>
                <w:sz w:val="24"/>
              </w:rPr>
              <w:t>5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cs="Times New Roman" w:hint="eastAsia"/>
                <w:sz w:val="24"/>
              </w:rPr>
              <w:t>5A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 w:hint="eastAsia"/>
                <w:sz w:val="24"/>
              </w:rPr>
              <w:t>O3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0.85(1)</w:t>
            </w: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1.99(1)</w:t>
            </w: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2.808(2)</w:t>
            </w: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162(3)</w:t>
            </w: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O6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cs="Times New Roman" w:hint="eastAsia"/>
                <w:sz w:val="24"/>
              </w:rPr>
              <w:t>6B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/>
                <w:sz w:val="24"/>
              </w:rPr>
              <w:t>O</w:t>
            </w:r>
            <w:r w:rsidRPr="002C2EEA">
              <w:rPr>
                <w:rFonts w:cs="Times New Roman" w:hint="eastAsia"/>
                <w:sz w:val="24"/>
              </w:rPr>
              <w:t>1</w:t>
            </w:r>
            <w:r w:rsidRPr="002C2EEA">
              <w:rPr>
                <w:rFonts w:cs="Times New Roman"/>
                <w:sz w:val="24"/>
                <w:vertAlign w:val="superscript"/>
              </w:rPr>
              <w:t>i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0.85(1)</w:t>
            </w: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1.99(1)</w:t>
            </w: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2.830(3)</w:t>
            </w: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165(3)</w:t>
            </w: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O6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cs="Times New Roman" w:hint="eastAsia"/>
                <w:sz w:val="24"/>
              </w:rPr>
              <w:t>6A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 w:hint="eastAsia"/>
                <w:sz w:val="24"/>
              </w:rPr>
              <w:t>N4</w:t>
            </w:r>
            <w:r w:rsidRPr="002C2EEA">
              <w:rPr>
                <w:rFonts w:cs="Times New Roman"/>
                <w:sz w:val="24"/>
                <w:vertAlign w:val="superscript"/>
              </w:rPr>
              <w:t>i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0.85(1)</w:t>
            </w: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2.19(2)</w:t>
            </w: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2.981(3)</w:t>
            </w: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155(3)</w:t>
            </w: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</w:t>
            </w:r>
            <w:r w:rsidRPr="002C2EEA">
              <w:rPr>
                <w:rFonts w:cs="Times New Roman" w:hint="eastAsia"/>
                <w:sz w:val="24"/>
              </w:rPr>
              <w:t>3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cs="Times New Roman" w:hint="eastAsia"/>
                <w:sz w:val="24"/>
              </w:rPr>
              <w:t>3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/>
                <w:sz w:val="24"/>
              </w:rPr>
              <w:t>O</w:t>
            </w:r>
            <w:r w:rsidRPr="002C2EEA">
              <w:rPr>
                <w:rFonts w:cs="Times New Roman" w:hint="eastAsia"/>
                <w:sz w:val="24"/>
              </w:rPr>
              <w:t>6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0.86</w:t>
            </w: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2.04</w:t>
            </w: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2.863(3)</w:t>
            </w: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161(3)</w:t>
            </w: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</w:t>
            </w:r>
            <w:r w:rsidRPr="002C2EEA">
              <w:rPr>
                <w:rFonts w:cs="Times New Roman" w:hint="eastAsia"/>
                <w:sz w:val="24"/>
              </w:rPr>
              <w:t>6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cs="Times New Roman" w:hint="eastAsia"/>
                <w:sz w:val="24"/>
              </w:rPr>
              <w:t>6C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/>
                <w:sz w:val="24"/>
              </w:rPr>
              <w:t>O</w:t>
            </w:r>
            <w:r w:rsidRPr="002C2EEA">
              <w:rPr>
                <w:rFonts w:cs="Times New Roman" w:hint="eastAsia"/>
                <w:sz w:val="24"/>
              </w:rPr>
              <w:t>5</w:t>
            </w:r>
            <w:r w:rsidRPr="002C2EEA">
              <w:rPr>
                <w:rFonts w:cs="Times New Roman"/>
                <w:sz w:val="24"/>
                <w:vertAlign w:val="superscript"/>
              </w:rPr>
              <w:t>ii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0.86</w:t>
            </w: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2.07</w:t>
            </w: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2.898(2)</w:t>
            </w: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162(3)</w:t>
            </w: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b/>
                <w:sz w:val="24"/>
              </w:rPr>
            </w:pPr>
            <w:r w:rsidRPr="002C2EEA">
              <w:rPr>
                <w:rFonts w:cs="Times New Roman" w:hint="eastAsia"/>
                <w:b/>
                <w:sz w:val="24"/>
              </w:rPr>
              <w:t>1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O</w:t>
            </w:r>
            <w:r w:rsidRPr="002C2EEA">
              <w:rPr>
                <w:rFonts w:cs="Times New Roman" w:hint="eastAsia"/>
                <w:sz w:val="24"/>
              </w:rPr>
              <w:t>2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cs="Times New Roman" w:hint="eastAsia"/>
                <w:sz w:val="24"/>
              </w:rPr>
              <w:t>2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/>
                <w:sz w:val="24"/>
              </w:rPr>
              <w:t>N</w:t>
            </w:r>
            <w:r w:rsidRPr="002C2EEA">
              <w:rPr>
                <w:rFonts w:cs="Times New Roman" w:hint="eastAsia"/>
                <w:sz w:val="24"/>
              </w:rPr>
              <w:t>3</w:t>
            </w:r>
            <w:r w:rsidRPr="002C2EEA">
              <w:rPr>
                <w:rFonts w:cs="Times New Roman"/>
                <w:sz w:val="24"/>
                <w:vertAlign w:val="superscript"/>
              </w:rPr>
              <w:t>ii</w:t>
            </w:r>
            <w:r w:rsidRPr="002C2EEA">
              <w:rPr>
                <w:rFonts w:cs="Times New Roman" w:hint="eastAsia"/>
                <w:sz w:val="24"/>
                <w:vertAlign w:val="superscript"/>
              </w:rPr>
              <w:t>i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0.85(1)</w:t>
            </w: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1.99(2)</w:t>
            </w: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2.840(4)</w:t>
            </w: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171(4)</w:t>
            </w: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b/>
                <w:sz w:val="24"/>
              </w:rPr>
            </w:pPr>
            <w:r w:rsidRPr="002C2EEA">
              <w:rPr>
                <w:rFonts w:cs="Times New Roman" w:hint="eastAsia"/>
                <w:b/>
                <w:sz w:val="24"/>
              </w:rPr>
              <w:t>2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O</w:t>
            </w:r>
            <w:r w:rsidRPr="002C2EEA">
              <w:rPr>
                <w:rFonts w:cs="Times New Roman" w:hint="eastAsia"/>
                <w:sz w:val="24"/>
              </w:rPr>
              <w:t>3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cs="Times New Roman" w:hint="eastAsia"/>
                <w:sz w:val="24"/>
              </w:rPr>
              <w:t>3B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 w:hint="eastAsia"/>
                <w:sz w:val="24"/>
              </w:rPr>
              <w:t>O1</w:t>
            </w:r>
            <w:r w:rsidRPr="002C2EEA">
              <w:rPr>
                <w:rFonts w:cs="Times New Roman"/>
                <w:sz w:val="24"/>
                <w:vertAlign w:val="superscript"/>
              </w:rPr>
              <w:t>i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0.82</w:t>
            </w: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2.26</w:t>
            </w: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2.997(2)</w:t>
            </w: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149(3)</w:t>
            </w:r>
          </w:p>
        </w:tc>
      </w:tr>
      <w:tr w:rsidR="00342FB3" w:rsidRPr="002C2EEA" w:rsidTr="007B4170">
        <w:tc>
          <w:tcPr>
            <w:tcW w:w="1758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/>
                <w:sz w:val="24"/>
              </w:rPr>
              <w:t>N</w:t>
            </w:r>
            <w:r w:rsidRPr="002C2EEA">
              <w:rPr>
                <w:rFonts w:cs="Times New Roman" w:hint="eastAsia"/>
                <w:sz w:val="24"/>
              </w:rPr>
              <w:t>3</w:t>
            </w:r>
            <w:r w:rsidRPr="002C2EEA">
              <w:rPr>
                <w:rFonts w:cs="Times New Roman"/>
                <w:sz w:val="24"/>
              </w:rPr>
              <w:t>–H</w:t>
            </w:r>
            <w:r w:rsidRPr="002C2EEA">
              <w:rPr>
                <w:rFonts w:cs="Times New Roman" w:hint="eastAsia"/>
                <w:sz w:val="24"/>
              </w:rPr>
              <w:t>3</w:t>
            </w:r>
            <w:r w:rsidRPr="002C2EEA">
              <w:rPr>
                <w:rFonts w:eastAsia="MS Mincho" w:cs="Times New Roman"/>
                <w:sz w:val="24"/>
              </w:rPr>
              <w:t>∙∙∙</w:t>
            </w:r>
            <w:r w:rsidRPr="002C2EEA">
              <w:rPr>
                <w:rFonts w:cs="Times New Roman"/>
                <w:sz w:val="24"/>
              </w:rPr>
              <w:t>O</w:t>
            </w:r>
            <w:r w:rsidRPr="002C2EEA">
              <w:rPr>
                <w:rFonts w:cs="Times New Roman" w:hint="eastAsia"/>
                <w:sz w:val="24"/>
              </w:rPr>
              <w:t>3</w:t>
            </w:r>
          </w:p>
        </w:tc>
        <w:tc>
          <w:tcPr>
            <w:tcW w:w="1619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0.89(1)</w:t>
            </w:r>
          </w:p>
        </w:tc>
        <w:tc>
          <w:tcPr>
            <w:tcW w:w="1620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1.93(1)</w:t>
            </w:r>
          </w:p>
        </w:tc>
        <w:tc>
          <w:tcPr>
            <w:tcW w:w="1622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2.785(2)</w:t>
            </w:r>
          </w:p>
        </w:tc>
        <w:tc>
          <w:tcPr>
            <w:tcW w:w="1903" w:type="dxa"/>
          </w:tcPr>
          <w:p w:rsidR="00342FB3" w:rsidRPr="002C2EEA" w:rsidRDefault="00342FB3" w:rsidP="007B4170">
            <w:pPr>
              <w:adjustRightInd w:val="0"/>
              <w:snapToGrid w:val="0"/>
              <w:spacing w:line="360" w:lineRule="auto"/>
              <w:rPr>
                <w:rFonts w:cs="Times New Roman"/>
                <w:sz w:val="24"/>
              </w:rPr>
            </w:pPr>
            <w:r w:rsidRPr="002C2EEA">
              <w:rPr>
                <w:rFonts w:cs="Times New Roman" w:hint="eastAsia"/>
                <w:sz w:val="24"/>
              </w:rPr>
              <w:t>161(3)</w:t>
            </w:r>
          </w:p>
        </w:tc>
      </w:tr>
    </w:tbl>
    <w:p w:rsidR="00342FB3" w:rsidRPr="002C2EEA" w:rsidRDefault="00342FB3" w:rsidP="00342FB3">
      <w:pPr>
        <w:autoSpaceDE w:val="0"/>
        <w:autoSpaceDN w:val="0"/>
        <w:adjustRightInd w:val="0"/>
        <w:snapToGrid w:val="0"/>
        <w:spacing w:line="360" w:lineRule="auto"/>
        <w:rPr>
          <w:rFonts w:cs="Times New Roman"/>
          <w:sz w:val="24"/>
          <w:lang w:val="en-GB"/>
        </w:rPr>
      </w:pPr>
      <w:r w:rsidRPr="002C2EEA">
        <w:rPr>
          <w:rFonts w:cs="Times New Roman"/>
          <w:sz w:val="24"/>
        </w:rPr>
        <w:t>Symmetry codes: (i) –</w:t>
      </w:r>
      <w:r w:rsidRPr="002C2EEA">
        <w:rPr>
          <w:rFonts w:cs="Times New Roman" w:hint="eastAsia"/>
          <w:sz w:val="24"/>
        </w:rPr>
        <w:t xml:space="preserve">1 + </w:t>
      </w:r>
      <w:r w:rsidRPr="002C2EEA">
        <w:rPr>
          <w:rFonts w:cs="Times New Roman"/>
          <w:i/>
          <w:sz w:val="24"/>
        </w:rPr>
        <w:t>x</w:t>
      </w:r>
      <w:r w:rsidRPr="002C2EEA">
        <w:rPr>
          <w:rFonts w:cs="Times New Roman"/>
          <w:sz w:val="24"/>
        </w:rPr>
        <w:t xml:space="preserve">, </w:t>
      </w:r>
      <w:r w:rsidRPr="002C2EEA">
        <w:rPr>
          <w:rFonts w:cs="Times New Roman"/>
          <w:i/>
          <w:sz w:val="24"/>
        </w:rPr>
        <w:t>y</w:t>
      </w:r>
      <w:r w:rsidRPr="002C2EEA">
        <w:rPr>
          <w:rFonts w:cs="Times New Roman"/>
          <w:sz w:val="24"/>
        </w:rPr>
        <w:t xml:space="preserve">, </w:t>
      </w:r>
      <w:r w:rsidRPr="002C2EEA">
        <w:rPr>
          <w:rFonts w:cs="Times New Roman"/>
          <w:i/>
          <w:sz w:val="24"/>
        </w:rPr>
        <w:t>z</w:t>
      </w:r>
      <w:r w:rsidRPr="002C2EEA">
        <w:rPr>
          <w:rFonts w:cs="Times New Roman"/>
          <w:sz w:val="24"/>
        </w:rPr>
        <w:t>; (i</w:t>
      </w:r>
      <w:r w:rsidRPr="002C2EEA">
        <w:rPr>
          <w:rFonts w:cs="Times New Roman" w:hint="eastAsia"/>
          <w:sz w:val="24"/>
        </w:rPr>
        <w:t>i</w:t>
      </w:r>
      <w:r w:rsidRPr="002C2EEA">
        <w:rPr>
          <w:rFonts w:cs="Times New Roman"/>
          <w:sz w:val="24"/>
        </w:rPr>
        <w:t xml:space="preserve">) </w:t>
      </w:r>
      <w:r w:rsidRPr="002C2EEA">
        <w:rPr>
          <w:rFonts w:cs="Times New Roman" w:hint="eastAsia"/>
          <w:sz w:val="24"/>
        </w:rPr>
        <w:t xml:space="preserve">1 + </w:t>
      </w:r>
      <w:r w:rsidRPr="002C2EEA">
        <w:rPr>
          <w:rFonts w:cs="Times New Roman"/>
          <w:i/>
          <w:sz w:val="24"/>
        </w:rPr>
        <w:t>x</w:t>
      </w:r>
      <w:r w:rsidRPr="002C2EEA">
        <w:rPr>
          <w:rFonts w:cs="Times New Roman"/>
          <w:sz w:val="24"/>
        </w:rPr>
        <w:t xml:space="preserve">, </w:t>
      </w:r>
      <w:r w:rsidRPr="002C2EEA">
        <w:rPr>
          <w:rFonts w:cs="Times New Roman"/>
          <w:i/>
          <w:sz w:val="24"/>
        </w:rPr>
        <w:t>y</w:t>
      </w:r>
      <w:r w:rsidRPr="002C2EEA">
        <w:rPr>
          <w:rFonts w:cs="Times New Roman"/>
          <w:sz w:val="24"/>
        </w:rPr>
        <w:t xml:space="preserve">, </w:t>
      </w:r>
      <w:r w:rsidRPr="002C2EEA">
        <w:rPr>
          <w:rFonts w:cs="Times New Roman"/>
          <w:i/>
          <w:sz w:val="24"/>
        </w:rPr>
        <w:t>z</w:t>
      </w:r>
      <w:r w:rsidRPr="002C2EEA">
        <w:rPr>
          <w:rFonts w:cs="Times New Roman"/>
          <w:sz w:val="24"/>
        </w:rPr>
        <w:t>; (</w:t>
      </w:r>
      <w:r w:rsidRPr="002C2EEA">
        <w:rPr>
          <w:rFonts w:cs="Times New Roman" w:hint="eastAsia"/>
          <w:sz w:val="24"/>
        </w:rPr>
        <w:t>i</w:t>
      </w:r>
      <w:r w:rsidRPr="002C2EEA">
        <w:rPr>
          <w:rFonts w:cs="Times New Roman"/>
          <w:sz w:val="24"/>
        </w:rPr>
        <w:t xml:space="preserve">ii) – </w:t>
      </w:r>
      <w:r w:rsidRPr="002C2EEA">
        <w:rPr>
          <w:rFonts w:cs="Times New Roman"/>
          <w:i/>
          <w:sz w:val="24"/>
        </w:rPr>
        <w:t>x</w:t>
      </w:r>
      <w:r w:rsidRPr="002C2EEA">
        <w:rPr>
          <w:rFonts w:cs="Times New Roman"/>
          <w:sz w:val="24"/>
        </w:rPr>
        <w:t>, –</w:t>
      </w:r>
      <w:r w:rsidRPr="002C2EEA">
        <w:rPr>
          <w:rFonts w:cs="Times New Roman" w:hint="eastAsia"/>
          <w:sz w:val="24"/>
        </w:rPr>
        <w:t xml:space="preserve"> </w:t>
      </w:r>
      <w:r w:rsidRPr="002C2EEA">
        <w:rPr>
          <w:rFonts w:cs="Times New Roman"/>
          <w:i/>
          <w:sz w:val="24"/>
        </w:rPr>
        <w:t>y</w:t>
      </w:r>
      <w:r w:rsidRPr="002C2EEA">
        <w:rPr>
          <w:rFonts w:cs="Times New Roman" w:hint="eastAsia"/>
          <w:i/>
          <w:sz w:val="24"/>
        </w:rPr>
        <w:t xml:space="preserve"> </w:t>
      </w:r>
      <w:r w:rsidRPr="002C2EEA">
        <w:rPr>
          <w:rFonts w:cs="Times New Roman" w:hint="eastAsia"/>
          <w:sz w:val="24"/>
        </w:rPr>
        <w:t>+2</w:t>
      </w:r>
      <w:r w:rsidRPr="002C2EEA">
        <w:rPr>
          <w:rFonts w:cs="Times New Roman"/>
          <w:sz w:val="24"/>
        </w:rPr>
        <w:t>, –</w:t>
      </w:r>
      <w:r w:rsidRPr="002C2EEA">
        <w:rPr>
          <w:rFonts w:cs="Times New Roman"/>
          <w:i/>
          <w:sz w:val="24"/>
        </w:rPr>
        <w:t>z</w:t>
      </w:r>
      <w:r w:rsidRPr="002C2EEA">
        <w:rPr>
          <w:rFonts w:cs="Times New Roman" w:hint="eastAsia"/>
          <w:i/>
          <w:sz w:val="24"/>
        </w:rPr>
        <w:t xml:space="preserve"> </w:t>
      </w:r>
      <w:r w:rsidRPr="002C2EEA">
        <w:rPr>
          <w:rFonts w:cs="Times New Roman" w:hint="eastAsia"/>
          <w:sz w:val="24"/>
        </w:rPr>
        <w:t>+2</w:t>
      </w:r>
      <w:r w:rsidRPr="002C2EEA">
        <w:rPr>
          <w:rFonts w:cs="Times New Roman"/>
          <w:sz w:val="24"/>
        </w:rPr>
        <w:t xml:space="preserve">. </w:t>
      </w:r>
    </w:p>
    <w:p w:rsidR="00C91256" w:rsidRPr="00342FB3" w:rsidRDefault="00C91256">
      <w:pPr>
        <w:rPr>
          <w:lang w:val="en-GB"/>
        </w:rPr>
      </w:pPr>
    </w:p>
    <w:p w:rsidR="00D72A80" w:rsidRDefault="00DA7926">
      <w:r>
        <w:object w:dxaOrig="6551" w:dyaOrig="45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27.7pt;height:229.1pt" o:ole="">
            <v:imagedata r:id="rId7" o:title=""/>
          </v:shape>
          <o:OLEObject Type="Embed" ProgID="Origin50.Graph" ShapeID="_x0000_i1028" DrawAspect="Content" ObjectID="_1653460680" r:id="rId8"/>
        </w:object>
      </w:r>
    </w:p>
    <w:p w:rsidR="00D72A80" w:rsidRDefault="00D72A80">
      <w:r>
        <w:rPr>
          <w:rFonts w:hint="eastAsia"/>
        </w:rPr>
        <w:t xml:space="preserve">Fig. 1s. IR data for complex 1. </w:t>
      </w:r>
    </w:p>
    <w:p w:rsidR="00D72A80" w:rsidRDefault="00D72A80"/>
    <w:p w:rsidR="00D72A80" w:rsidRDefault="00D72A80">
      <w:r>
        <w:object w:dxaOrig="6551" w:dyaOrig="4581">
          <v:shape id="_x0000_i1025" type="#_x0000_t75" style="width:327.7pt;height:229.1pt" o:ole="">
            <v:imagedata r:id="rId9" o:title=""/>
          </v:shape>
          <o:OLEObject Type="Embed" ProgID="Origin50.Graph" ShapeID="_x0000_i1025" DrawAspect="Content" ObjectID="_1653460681" r:id="rId10"/>
        </w:object>
      </w:r>
    </w:p>
    <w:p w:rsidR="00D72A80" w:rsidRDefault="00D72A80" w:rsidP="00D72A80">
      <w:r>
        <w:rPr>
          <w:rFonts w:hint="eastAsia"/>
        </w:rPr>
        <w:t>Fig. 2s. UV-Vis data for complex 1</w:t>
      </w:r>
      <w:r w:rsidR="008176FF">
        <w:rPr>
          <w:rFonts w:hint="eastAsia"/>
        </w:rPr>
        <w:t xml:space="preserve"> in methanol</w:t>
      </w:r>
      <w:r>
        <w:rPr>
          <w:rFonts w:hint="eastAsia"/>
        </w:rPr>
        <w:t xml:space="preserve">. </w:t>
      </w:r>
    </w:p>
    <w:p w:rsidR="00D72A80" w:rsidRDefault="00D72A80"/>
    <w:p w:rsidR="00DA7926" w:rsidRDefault="00DA7926" w:rsidP="00DA7926">
      <w:r>
        <w:object w:dxaOrig="6551" w:dyaOrig="4581">
          <v:shape id="_x0000_i1027" type="#_x0000_t75" style="width:327.7pt;height:229.1pt" o:ole="">
            <v:imagedata r:id="rId11" o:title=""/>
          </v:shape>
          <o:OLEObject Type="Embed" ProgID="Origin50.Graph" ShapeID="_x0000_i1027" DrawAspect="Content" ObjectID="_1653460682" r:id="rId12"/>
        </w:object>
      </w:r>
    </w:p>
    <w:p w:rsidR="00DA7926" w:rsidRDefault="00DA7926" w:rsidP="00DA7926">
      <w:r>
        <w:rPr>
          <w:rFonts w:hint="eastAsia"/>
        </w:rPr>
        <w:t xml:space="preserve">Fig. 3s. IR data for complex 2. </w:t>
      </w:r>
    </w:p>
    <w:p w:rsidR="00DA7926" w:rsidRDefault="00DA7926" w:rsidP="00DA7926"/>
    <w:p w:rsidR="00DA7926" w:rsidRDefault="00DA7926" w:rsidP="00DA7926">
      <w:r>
        <w:object w:dxaOrig="6551" w:dyaOrig="4581">
          <v:shape id="_x0000_i1029" type="#_x0000_t75" style="width:327.7pt;height:229.1pt" o:ole="">
            <v:imagedata r:id="rId13" o:title=""/>
          </v:shape>
          <o:OLEObject Type="Embed" ProgID="Origin50.Graph" ShapeID="_x0000_i1029" DrawAspect="Content" ObjectID="_1653460683" r:id="rId14"/>
        </w:object>
      </w:r>
    </w:p>
    <w:p w:rsidR="00DA7926" w:rsidRDefault="00DA7926" w:rsidP="00DA7926">
      <w:r>
        <w:rPr>
          <w:rFonts w:hint="eastAsia"/>
        </w:rPr>
        <w:t xml:space="preserve">Fig. 4s. UV-Vis data for complex 2 in methanol. </w:t>
      </w:r>
    </w:p>
    <w:p w:rsidR="00381C74" w:rsidRPr="00DA7926" w:rsidRDefault="00381C74"/>
    <w:p w:rsidR="00381C74" w:rsidRDefault="00381C74"/>
    <w:p w:rsidR="00381C74" w:rsidRDefault="00C96E4F">
      <w:r>
        <w:object w:dxaOrig="6551" w:dyaOrig="4581">
          <v:shape id="_x0000_i1026" type="#_x0000_t75" style="width:327.7pt;height:229.1pt" o:ole="">
            <v:imagedata r:id="rId15" o:title=""/>
          </v:shape>
          <o:OLEObject Type="Embed" ProgID="Origin50.Graph" ShapeID="_x0000_i1026" DrawAspect="Content" ObjectID="_1653460684" r:id="rId16"/>
        </w:object>
      </w:r>
    </w:p>
    <w:p w:rsidR="00381C74" w:rsidRDefault="00381C74">
      <w:r>
        <w:rPr>
          <w:rFonts w:hint="eastAsia"/>
        </w:rPr>
        <w:t xml:space="preserve">Fig. 5s. UV-Vis spectrum of complex 1 in </w:t>
      </w:r>
      <w:r w:rsidR="00DC73DF">
        <w:rPr>
          <w:rFonts w:hint="eastAsia"/>
        </w:rPr>
        <w:t>aqueous media</w:t>
      </w:r>
      <w:r>
        <w:rPr>
          <w:rFonts w:hint="eastAsia"/>
        </w:rPr>
        <w:t xml:space="preserve">. </w:t>
      </w:r>
    </w:p>
    <w:p w:rsidR="00381C74" w:rsidRDefault="00381C74">
      <w:pPr>
        <w:rPr>
          <w:rFonts w:hint="eastAsia"/>
        </w:rPr>
      </w:pPr>
    </w:p>
    <w:p w:rsidR="00DA7926" w:rsidRDefault="003445AC">
      <w:pPr>
        <w:rPr>
          <w:rFonts w:hint="eastAsia"/>
        </w:rPr>
      </w:pPr>
      <w:r>
        <w:object w:dxaOrig="6551" w:dyaOrig="4581">
          <v:shape id="_x0000_i1030" type="#_x0000_t75" style="width:327.7pt;height:229.1pt" o:ole="">
            <v:imagedata r:id="rId17" o:title=""/>
          </v:shape>
          <o:OLEObject Type="Embed" ProgID="Origin50.Graph" ShapeID="_x0000_i1030" DrawAspect="Content" ObjectID="_1653460685" r:id="rId18"/>
        </w:object>
      </w:r>
    </w:p>
    <w:p w:rsidR="00DA7926" w:rsidRDefault="00DA7926" w:rsidP="00DA7926">
      <w:r>
        <w:rPr>
          <w:rFonts w:hint="eastAsia"/>
        </w:rPr>
        <w:t xml:space="preserve">Fig. 6s. UV-Vis spectrum of complex 2 in aqueous media. </w:t>
      </w:r>
    </w:p>
    <w:p w:rsidR="00DA7926" w:rsidRPr="00DA7926" w:rsidRDefault="00DA7926"/>
    <w:sectPr w:rsidR="00DA7926" w:rsidRPr="00DA7926" w:rsidSect="00B66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D19" w:rsidRPr="00C04E61" w:rsidRDefault="00C26D19" w:rsidP="00DC73DF">
      <w:pPr>
        <w:rPr>
          <w:sz w:val="20"/>
        </w:rPr>
      </w:pPr>
      <w:r>
        <w:separator/>
      </w:r>
    </w:p>
  </w:endnote>
  <w:endnote w:type="continuationSeparator" w:id="1">
    <w:p w:rsidR="00C26D19" w:rsidRPr="00C04E61" w:rsidRDefault="00C26D19" w:rsidP="00DC73DF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D19" w:rsidRPr="00C04E61" w:rsidRDefault="00C26D19" w:rsidP="00DC73DF">
      <w:pPr>
        <w:rPr>
          <w:sz w:val="20"/>
        </w:rPr>
      </w:pPr>
      <w:r>
        <w:separator/>
      </w:r>
    </w:p>
  </w:footnote>
  <w:footnote w:type="continuationSeparator" w:id="1">
    <w:p w:rsidR="00C26D19" w:rsidRPr="00C04E61" w:rsidRDefault="00C26D19" w:rsidP="00DC73DF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2A80"/>
    <w:rsid w:val="00003F68"/>
    <w:rsid w:val="00004AD7"/>
    <w:rsid w:val="00034332"/>
    <w:rsid w:val="0004738D"/>
    <w:rsid w:val="000524ED"/>
    <w:rsid w:val="00053C47"/>
    <w:rsid w:val="00062E64"/>
    <w:rsid w:val="000A24E6"/>
    <w:rsid w:val="000A4570"/>
    <w:rsid w:val="000B53AE"/>
    <w:rsid w:val="00107FE6"/>
    <w:rsid w:val="00112D96"/>
    <w:rsid w:val="0011706F"/>
    <w:rsid w:val="001225E6"/>
    <w:rsid w:val="001306FA"/>
    <w:rsid w:val="0013368A"/>
    <w:rsid w:val="001354EF"/>
    <w:rsid w:val="00153BD8"/>
    <w:rsid w:val="00170210"/>
    <w:rsid w:val="00171C55"/>
    <w:rsid w:val="00184BDE"/>
    <w:rsid w:val="00196437"/>
    <w:rsid w:val="001979C3"/>
    <w:rsid w:val="001A0D06"/>
    <w:rsid w:val="001D25BE"/>
    <w:rsid w:val="001F1A61"/>
    <w:rsid w:val="001F230F"/>
    <w:rsid w:val="0021008D"/>
    <w:rsid w:val="00242173"/>
    <w:rsid w:val="00243932"/>
    <w:rsid w:val="002606C7"/>
    <w:rsid w:val="0027432B"/>
    <w:rsid w:val="002A2C65"/>
    <w:rsid w:val="002C057C"/>
    <w:rsid w:val="002E09A1"/>
    <w:rsid w:val="002E62F3"/>
    <w:rsid w:val="002F5DB2"/>
    <w:rsid w:val="00320067"/>
    <w:rsid w:val="003356E6"/>
    <w:rsid w:val="00341C94"/>
    <w:rsid w:val="00342FB3"/>
    <w:rsid w:val="003445AC"/>
    <w:rsid w:val="00344936"/>
    <w:rsid w:val="00356050"/>
    <w:rsid w:val="00373046"/>
    <w:rsid w:val="00381C74"/>
    <w:rsid w:val="00391009"/>
    <w:rsid w:val="00393879"/>
    <w:rsid w:val="00397A1A"/>
    <w:rsid w:val="003C0B7B"/>
    <w:rsid w:val="003C61B1"/>
    <w:rsid w:val="00415E7D"/>
    <w:rsid w:val="00420B71"/>
    <w:rsid w:val="00425B67"/>
    <w:rsid w:val="00433072"/>
    <w:rsid w:val="0044523C"/>
    <w:rsid w:val="0048570E"/>
    <w:rsid w:val="004A12FA"/>
    <w:rsid w:val="004A4909"/>
    <w:rsid w:val="004A57F6"/>
    <w:rsid w:val="004D7BCC"/>
    <w:rsid w:val="004E709F"/>
    <w:rsid w:val="00503F86"/>
    <w:rsid w:val="00522BFA"/>
    <w:rsid w:val="00535E07"/>
    <w:rsid w:val="00536B48"/>
    <w:rsid w:val="00580CCC"/>
    <w:rsid w:val="00596E18"/>
    <w:rsid w:val="005C4ACA"/>
    <w:rsid w:val="005C6742"/>
    <w:rsid w:val="005D47B8"/>
    <w:rsid w:val="005E3089"/>
    <w:rsid w:val="005F6DEA"/>
    <w:rsid w:val="00625D54"/>
    <w:rsid w:val="00652B23"/>
    <w:rsid w:val="00670903"/>
    <w:rsid w:val="006743E4"/>
    <w:rsid w:val="00680F4F"/>
    <w:rsid w:val="00682F7A"/>
    <w:rsid w:val="006856B0"/>
    <w:rsid w:val="00696C7D"/>
    <w:rsid w:val="00697BA1"/>
    <w:rsid w:val="006A00D6"/>
    <w:rsid w:val="006A2521"/>
    <w:rsid w:val="006E3704"/>
    <w:rsid w:val="00706ADD"/>
    <w:rsid w:val="0071753E"/>
    <w:rsid w:val="007334E0"/>
    <w:rsid w:val="007433C9"/>
    <w:rsid w:val="00751C41"/>
    <w:rsid w:val="00756947"/>
    <w:rsid w:val="00761140"/>
    <w:rsid w:val="00762B67"/>
    <w:rsid w:val="00764782"/>
    <w:rsid w:val="00791FC2"/>
    <w:rsid w:val="00797BC9"/>
    <w:rsid w:val="007A47D1"/>
    <w:rsid w:val="007C3179"/>
    <w:rsid w:val="007C74DC"/>
    <w:rsid w:val="007D5CE8"/>
    <w:rsid w:val="007F0FC5"/>
    <w:rsid w:val="007F227B"/>
    <w:rsid w:val="007F7EA6"/>
    <w:rsid w:val="008176FF"/>
    <w:rsid w:val="00821DA0"/>
    <w:rsid w:val="00832394"/>
    <w:rsid w:val="008737E4"/>
    <w:rsid w:val="00876358"/>
    <w:rsid w:val="00877F15"/>
    <w:rsid w:val="00881774"/>
    <w:rsid w:val="008A18BA"/>
    <w:rsid w:val="008C06EC"/>
    <w:rsid w:val="008C0945"/>
    <w:rsid w:val="008E0422"/>
    <w:rsid w:val="008E1B5D"/>
    <w:rsid w:val="008F7C64"/>
    <w:rsid w:val="0090086D"/>
    <w:rsid w:val="0090180D"/>
    <w:rsid w:val="00902335"/>
    <w:rsid w:val="00903DA5"/>
    <w:rsid w:val="00912398"/>
    <w:rsid w:val="00916883"/>
    <w:rsid w:val="009366E9"/>
    <w:rsid w:val="0094108D"/>
    <w:rsid w:val="009573A1"/>
    <w:rsid w:val="009662DF"/>
    <w:rsid w:val="00966DA2"/>
    <w:rsid w:val="00976E46"/>
    <w:rsid w:val="0098412C"/>
    <w:rsid w:val="00992AD7"/>
    <w:rsid w:val="00993D69"/>
    <w:rsid w:val="00995242"/>
    <w:rsid w:val="009C0774"/>
    <w:rsid w:val="009C33B3"/>
    <w:rsid w:val="009C47B9"/>
    <w:rsid w:val="009D066B"/>
    <w:rsid w:val="009F2F48"/>
    <w:rsid w:val="00A0243D"/>
    <w:rsid w:val="00A16CB6"/>
    <w:rsid w:val="00A20E5B"/>
    <w:rsid w:val="00A21DE3"/>
    <w:rsid w:val="00A26159"/>
    <w:rsid w:val="00A27D9D"/>
    <w:rsid w:val="00A42910"/>
    <w:rsid w:val="00A515DF"/>
    <w:rsid w:val="00A555CA"/>
    <w:rsid w:val="00A765C4"/>
    <w:rsid w:val="00AC1122"/>
    <w:rsid w:val="00B1027F"/>
    <w:rsid w:val="00B43C45"/>
    <w:rsid w:val="00B53329"/>
    <w:rsid w:val="00B54FFA"/>
    <w:rsid w:val="00B603C9"/>
    <w:rsid w:val="00B6277B"/>
    <w:rsid w:val="00B66487"/>
    <w:rsid w:val="00B74BA4"/>
    <w:rsid w:val="00BC17A1"/>
    <w:rsid w:val="00BC45F9"/>
    <w:rsid w:val="00BF6F60"/>
    <w:rsid w:val="00BF7AF9"/>
    <w:rsid w:val="00C13E3F"/>
    <w:rsid w:val="00C26D19"/>
    <w:rsid w:val="00C439B9"/>
    <w:rsid w:val="00C51712"/>
    <w:rsid w:val="00C548EE"/>
    <w:rsid w:val="00C91256"/>
    <w:rsid w:val="00C96E4F"/>
    <w:rsid w:val="00CA19F7"/>
    <w:rsid w:val="00CA34F7"/>
    <w:rsid w:val="00CC509B"/>
    <w:rsid w:val="00CC6C4A"/>
    <w:rsid w:val="00CD03C5"/>
    <w:rsid w:val="00CD31C3"/>
    <w:rsid w:val="00CE3108"/>
    <w:rsid w:val="00CF3244"/>
    <w:rsid w:val="00CF7782"/>
    <w:rsid w:val="00D054D8"/>
    <w:rsid w:val="00D155CF"/>
    <w:rsid w:val="00D20C51"/>
    <w:rsid w:val="00D357B0"/>
    <w:rsid w:val="00D37763"/>
    <w:rsid w:val="00D72A80"/>
    <w:rsid w:val="00DA7926"/>
    <w:rsid w:val="00DC3120"/>
    <w:rsid w:val="00DC3D93"/>
    <w:rsid w:val="00DC73DF"/>
    <w:rsid w:val="00DE217F"/>
    <w:rsid w:val="00DF09AC"/>
    <w:rsid w:val="00DF6E00"/>
    <w:rsid w:val="00E0681D"/>
    <w:rsid w:val="00E120A1"/>
    <w:rsid w:val="00E16776"/>
    <w:rsid w:val="00E2643A"/>
    <w:rsid w:val="00E4619B"/>
    <w:rsid w:val="00E56FE6"/>
    <w:rsid w:val="00E7702F"/>
    <w:rsid w:val="00E81969"/>
    <w:rsid w:val="00E82675"/>
    <w:rsid w:val="00E93877"/>
    <w:rsid w:val="00E95228"/>
    <w:rsid w:val="00E95894"/>
    <w:rsid w:val="00E96F22"/>
    <w:rsid w:val="00EB5648"/>
    <w:rsid w:val="00EB754B"/>
    <w:rsid w:val="00EC3F15"/>
    <w:rsid w:val="00ED6AE7"/>
    <w:rsid w:val="00EF42DA"/>
    <w:rsid w:val="00EF4593"/>
    <w:rsid w:val="00F062FE"/>
    <w:rsid w:val="00F12C36"/>
    <w:rsid w:val="00F2670D"/>
    <w:rsid w:val="00F34931"/>
    <w:rsid w:val="00F6750F"/>
    <w:rsid w:val="00F81632"/>
    <w:rsid w:val="00F825C8"/>
    <w:rsid w:val="00F95703"/>
    <w:rsid w:val="00FA3BE0"/>
    <w:rsid w:val="00FA42F1"/>
    <w:rsid w:val="00FC1778"/>
    <w:rsid w:val="00FC725F"/>
    <w:rsid w:val="00FD0643"/>
    <w:rsid w:val="00FE0EE9"/>
    <w:rsid w:val="00FF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15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77F15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77F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77F15"/>
    <w:pPr>
      <w:keepNext/>
      <w:keepLines/>
      <w:spacing w:before="260" w:after="260" w:line="416" w:lineRule="auto"/>
      <w:outlineLvl w:val="2"/>
    </w:pPr>
    <w:rPr>
      <w:rFonts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77F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77F1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77F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77F1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877F1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No Spacing"/>
    <w:uiPriority w:val="1"/>
    <w:qFormat/>
    <w:rsid w:val="00877F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List Paragraph"/>
    <w:basedOn w:val="a"/>
    <w:uiPriority w:val="34"/>
    <w:qFormat/>
    <w:rsid w:val="00877F15"/>
    <w:pPr>
      <w:ind w:firstLineChars="200" w:firstLine="420"/>
    </w:pPr>
    <w:rPr>
      <w:rFonts w:cs="Times New Roman"/>
    </w:rPr>
  </w:style>
  <w:style w:type="paragraph" w:styleId="a5">
    <w:name w:val="header"/>
    <w:basedOn w:val="a"/>
    <w:link w:val="Char"/>
    <w:uiPriority w:val="99"/>
    <w:semiHidden/>
    <w:unhideWhenUsed/>
    <w:rsid w:val="00DC7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C73DF"/>
    <w:rPr>
      <w:rFonts w:ascii="Times New Roman" w:eastAsia="宋体" w:hAnsi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C7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C73DF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35691-C782-413D-82CB-0C2C2BFB8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310</Words>
  <Characters>1767</Characters>
  <Application>Microsoft Office Word</Application>
  <DocSecurity>0</DocSecurity>
  <Lines>14</Lines>
  <Paragraphs>4</Paragraphs>
  <ScaleCrop>false</ScaleCrop>
  <Company>Lenovo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2020-06-10T08:20:00Z</dcterms:created>
  <dcterms:modified xsi:type="dcterms:W3CDTF">2020-06-12T01:51:00Z</dcterms:modified>
</cp:coreProperties>
</file>